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B3E2" w14:textId="155AA7C2" w:rsidR="009E31F6" w:rsidRDefault="009E31F6" w:rsidP="009E31F6">
      <w:pPr>
        <w:pStyle w:val="Heading3"/>
        <w:jc w:val="center"/>
        <w:rPr>
          <w:rFonts w:ascii="Times New Roman" w:eastAsia="Calibri" w:hAnsi="Times New Roman"/>
          <w:color w:val="000000"/>
          <w:sz w:val="27"/>
          <w:szCs w:val="27"/>
          <w:u w:val="single"/>
        </w:rPr>
      </w:pPr>
      <w:r w:rsidRPr="009E31F6">
        <w:rPr>
          <w:rFonts w:ascii="Times New Roman" w:eastAsia="Calibri" w:hAnsi="Times New Roman"/>
          <w:color w:val="000000"/>
          <w:sz w:val="27"/>
          <w:szCs w:val="27"/>
          <w:u w:val="single"/>
        </w:rPr>
        <w:t>Mateřská škola Konětopy, příspěvková organizace, Konětopy 42</w:t>
      </w:r>
    </w:p>
    <w:p w14:paraId="2F831D81" w14:textId="77777777" w:rsidR="009E31F6" w:rsidRPr="009E31F6" w:rsidRDefault="009E31F6" w:rsidP="009E31F6">
      <w:pPr>
        <w:pStyle w:val="Normal"/>
      </w:pPr>
    </w:p>
    <w:p w14:paraId="5C30C0D9" w14:textId="6CA1D1C7" w:rsidR="009E31F6" w:rsidRDefault="009E31F6" w:rsidP="009E31F6">
      <w:pPr>
        <w:pStyle w:val="Heading3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eastAsia="Calibri" w:hAnsi="Times New Roman"/>
          <w:color w:val="000000"/>
          <w:sz w:val="27"/>
          <w:szCs w:val="27"/>
        </w:rPr>
        <w:t>Oznámení o konání zvláštního zápisu do předškolního vzdělávání ve školním roce 2023/2024 podle § 2 zákona č. 67/2022 Sb. (Lex Ukrajina školství)</w:t>
      </w:r>
    </w:p>
    <w:p w14:paraId="556336B9" w14:textId="77777777" w:rsidR="009E31F6" w:rsidRDefault="009E31F6" w:rsidP="009E31F6">
      <w:pPr>
        <w:pStyle w:val="Normal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  <w:color w:val="0070C0"/>
        </w:rPr>
        <w:t>Повідомлення</w:t>
      </w:r>
      <w:proofErr w:type="spellEnd"/>
      <w:r>
        <w:rPr>
          <w:rFonts w:ascii="Times New Roman" w:hAnsi="Times New Roman"/>
          <w:b/>
          <w:bCs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70C0"/>
        </w:rPr>
        <w:t>про</w:t>
      </w:r>
      <w:proofErr w:type="spellEnd"/>
      <w:r>
        <w:rPr>
          <w:rFonts w:ascii="Times New Roman" w:hAnsi="Times New Roman"/>
          <w:b/>
          <w:bCs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70C0"/>
        </w:rPr>
        <w:t>спеціальний</w:t>
      </w:r>
      <w:proofErr w:type="spellEnd"/>
      <w:r>
        <w:rPr>
          <w:rFonts w:ascii="Times New Roman" w:hAnsi="Times New Roman"/>
          <w:b/>
          <w:bCs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70C0"/>
        </w:rPr>
        <w:t>запис</w:t>
      </w:r>
      <w:proofErr w:type="spellEnd"/>
      <w:r>
        <w:rPr>
          <w:rFonts w:ascii="Times New Roman" w:hAnsi="Times New Roman"/>
          <w:b/>
          <w:bCs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70C0"/>
        </w:rPr>
        <w:t>до</w:t>
      </w:r>
      <w:proofErr w:type="spellEnd"/>
      <w:r>
        <w:rPr>
          <w:rFonts w:ascii="Times New Roman" w:hAnsi="Times New Roman"/>
          <w:b/>
          <w:bCs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70C0"/>
        </w:rPr>
        <w:t>дошкільного</w:t>
      </w:r>
      <w:proofErr w:type="spellEnd"/>
      <w:r>
        <w:rPr>
          <w:rFonts w:ascii="Times New Roman" w:hAnsi="Times New Roman"/>
          <w:b/>
          <w:bCs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70C0"/>
        </w:rPr>
        <w:t>навчального</w:t>
      </w:r>
      <w:proofErr w:type="spellEnd"/>
      <w:r>
        <w:rPr>
          <w:rFonts w:ascii="Times New Roman" w:hAnsi="Times New Roman"/>
          <w:b/>
          <w:bCs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70C0"/>
        </w:rPr>
        <w:t>закладу</w:t>
      </w:r>
      <w:proofErr w:type="spellEnd"/>
      <w:r>
        <w:rPr>
          <w:rFonts w:ascii="Times New Roman" w:hAnsi="Times New Roman"/>
          <w:b/>
          <w:bCs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70C0"/>
        </w:rPr>
        <w:t>на</w:t>
      </w:r>
      <w:proofErr w:type="spellEnd"/>
      <w:r>
        <w:rPr>
          <w:rFonts w:ascii="Times New Roman" w:hAnsi="Times New Roman"/>
          <w:b/>
          <w:bCs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70C0"/>
        </w:rPr>
        <w:t>навчальний</w:t>
      </w:r>
      <w:proofErr w:type="spellEnd"/>
      <w:r>
        <w:rPr>
          <w:rFonts w:ascii="Times New Roman" w:hAnsi="Times New Roman"/>
          <w:b/>
          <w:bCs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70C0"/>
        </w:rPr>
        <w:t>рік</w:t>
      </w:r>
      <w:proofErr w:type="spellEnd"/>
      <w:r>
        <w:rPr>
          <w:rFonts w:ascii="Times New Roman" w:hAnsi="Times New Roman"/>
          <w:b/>
          <w:bCs/>
          <w:color w:val="0070C0"/>
        </w:rPr>
        <w:t xml:space="preserve"> 2022/2023 </w:t>
      </w:r>
      <w:proofErr w:type="spellStart"/>
      <w:r>
        <w:rPr>
          <w:rFonts w:ascii="Times New Roman" w:hAnsi="Times New Roman"/>
          <w:b/>
          <w:bCs/>
          <w:color w:val="0070C0"/>
        </w:rPr>
        <w:t>згідно</w:t>
      </w:r>
      <w:proofErr w:type="spellEnd"/>
      <w:r>
        <w:rPr>
          <w:rFonts w:ascii="Times New Roman" w:hAnsi="Times New Roman"/>
          <w:b/>
          <w:bCs/>
          <w:color w:val="0070C0"/>
        </w:rPr>
        <w:t xml:space="preserve"> з </w:t>
      </w:r>
      <w:r>
        <w:rPr>
          <w:rFonts w:ascii="Times New Roman" w:eastAsia="Calibri" w:hAnsi="Times New Roman"/>
          <w:b/>
          <w:bCs/>
          <w:color w:val="0070C0"/>
        </w:rPr>
        <w:t xml:space="preserve">§ 2 </w:t>
      </w:r>
      <w:proofErr w:type="spellStart"/>
      <w:r>
        <w:rPr>
          <w:rFonts w:ascii="Times New Roman" w:hAnsi="Times New Roman"/>
          <w:b/>
          <w:bCs/>
          <w:color w:val="0070C0"/>
        </w:rPr>
        <w:t>Закону</w:t>
      </w:r>
      <w:proofErr w:type="spellEnd"/>
      <w:r>
        <w:rPr>
          <w:rFonts w:ascii="Times New Roman" w:hAnsi="Times New Roman"/>
          <w:b/>
          <w:bCs/>
          <w:color w:val="0070C0"/>
        </w:rPr>
        <w:t xml:space="preserve"> № 67/2022 </w:t>
      </w:r>
      <w:proofErr w:type="spellStart"/>
      <w:r>
        <w:rPr>
          <w:rFonts w:ascii="Times New Roman" w:hAnsi="Times New Roman"/>
          <w:b/>
          <w:bCs/>
          <w:color w:val="0070C0"/>
        </w:rPr>
        <w:t>Зб</w:t>
      </w:r>
      <w:proofErr w:type="spellEnd"/>
      <w:r>
        <w:rPr>
          <w:rFonts w:ascii="Times New Roman" w:hAnsi="Times New Roman"/>
          <w:b/>
          <w:bCs/>
          <w:color w:val="0070C0"/>
        </w:rPr>
        <w:t xml:space="preserve">. </w:t>
      </w:r>
      <w:proofErr w:type="gramStart"/>
      <w:r>
        <w:rPr>
          <w:rFonts w:ascii="Times New Roman" w:hAnsi="Times New Roman"/>
          <w:b/>
          <w:bCs/>
          <w:color w:val="0070C0"/>
        </w:rPr>
        <w:t>(«</w:t>
      </w:r>
      <w:proofErr w:type="spellStart"/>
      <w:r>
        <w:rPr>
          <w:rFonts w:ascii="Times New Roman" w:hAnsi="Times New Roman"/>
          <w:b/>
          <w:bCs/>
          <w:color w:val="0070C0"/>
        </w:rPr>
        <w:t>лекс</w:t>
      </w:r>
      <w:proofErr w:type="spellEnd"/>
      <w:proofErr w:type="gramEnd"/>
      <w:r>
        <w:rPr>
          <w:rFonts w:ascii="Times New Roman" w:hAnsi="Times New Roman"/>
          <w:b/>
          <w:bCs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70C0"/>
        </w:rPr>
        <w:t>Україна</w:t>
      </w:r>
      <w:proofErr w:type="spellEnd"/>
      <w:r>
        <w:rPr>
          <w:rFonts w:ascii="Times New Roman" w:hAnsi="Times New Roman"/>
          <w:b/>
          <w:bCs/>
          <w:color w:val="0070C0"/>
        </w:rPr>
        <w:t xml:space="preserve">» - </w:t>
      </w:r>
      <w:proofErr w:type="spellStart"/>
      <w:r>
        <w:rPr>
          <w:rFonts w:ascii="Times New Roman" w:hAnsi="Times New Roman"/>
          <w:b/>
          <w:bCs/>
          <w:color w:val="0070C0"/>
        </w:rPr>
        <w:t>освіта</w:t>
      </w:r>
      <w:proofErr w:type="spellEnd"/>
      <w:r>
        <w:rPr>
          <w:rFonts w:ascii="Times New Roman" w:hAnsi="Times New Roman"/>
          <w:b/>
          <w:bCs/>
          <w:color w:val="0070C0"/>
        </w:rPr>
        <w:t>)</w:t>
      </w:r>
    </w:p>
    <w:p w14:paraId="5A3734A4" w14:textId="1D228357" w:rsidR="009E31F6" w:rsidRDefault="009E31F6" w:rsidP="009E31F6">
      <w:pPr>
        <w:pStyle w:val="Normal"/>
        <w:jc w:val="lef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Ředitel mateřské školy </w:t>
      </w:r>
      <w:r>
        <w:rPr>
          <w:rFonts w:ascii="Times New Roman" w:eastAsia="Calibri" w:hAnsi="Times New Roman"/>
          <w:color w:val="0070C0"/>
        </w:rPr>
        <w:t xml:space="preserve">/ </w:t>
      </w:r>
      <w:proofErr w:type="spellStart"/>
      <w:r>
        <w:rPr>
          <w:rFonts w:ascii="Times New Roman" w:eastAsia="Calibri" w:hAnsi="Times New Roman"/>
          <w:color w:val="0070C0"/>
        </w:rPr>
        <w:t>Директор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дитячого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садка</w:t>
      </w:r>
      <w:proofErr w:type="spellEnd"/>
      <w:r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b/>
          <w:bCs/>
          <w:color w:val="000000"/>
        </w:rPr>
        <w:t>Klára Vargová Žilinská</w:t>
      </w:r>
    </w:p>
    <w:p w14:paraId="12EB64D4" w14:textId="00FFD1C9" w:rsidR="009E31F6" w:rsidRDefault="009E31F6" w:rsidP="009E31F6">
      <w:pPr>
        <w:pStyle w:val="Normal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oznamuje místo a dobu konání zvláštního zápisu dle § 2 zákona č. 67/2022 Sb. do předškolního vzdělávání pro školní rok 202</w:t>
      </w:r>
      <w:r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>/2</w:t>
      </w:r>
      <w:r>
        <w:rPr>
          <w:rFonts w:ascii="Times New Roman" w:eastAsia="Calibri" w:hAnsi="Times New Roman"/>
        </w:rPr>
        <w:t>4</w:t>
      </w:r>
      <w:r>
        <w:rPr>
          <w:rFonts w:ascii="Times New Roman" w:eastAsia="Calibri" w:hAnsi="Times New Roman"/>
        </w:rPr>
        <w:t>:</w:t>
      </w:r>
    </w:p>
    <w:p w14:paraId="6B87C60C" w14:textId="507A605F" w:rsidR="009E31F6" w:rsidRDefault="009E31F6" w:rsidP="009E31F6">
      <w:pPr>
        <w:pStyle w:val="Normal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  <w:color w:val="0070C0"/>
        </w:rPr>
        <w:t>повідомляє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про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місце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та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час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проведення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спеціального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запису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відповідно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до</w:t>
      </w:r>
      <w:proofErr w:type="spellEnd"/>
      <w:r>
        <w:rPr>
          <w:rFonts w:ascii="Times New Roman" w:eastAsia="Calibri" w:hAnsi="Times New Roman"/>
          <w:color w:val="0070C0"/>
        </w:rPr>
        <w:t xml:space="preserve"> § 2 </w:t>
      </w:r>
      <w:proofErr w:type="spellStart"/>
      <w:r>
        <w:rPr>
          <w:rFonts w:ascii="Times New Roman" w:eastAsia="Calibri" w:hAnsi="Times New Roman"/>
          <w:color w:val="0070C0"/>
        </w:rPr>
        <w:t>Закону</w:t>
      </w:r>
      <w:proofErr w:type="spellEnd"/>
      <w:r>
        <w:rPr>
          <w:rFonts w:ascii="Times New Roman" w:eastAsia="Calibri" w:hAnsi="Times New Roman"/>
          <w:color w:val="0070C0"/>
        </w:rPr>
        <w:t xml:space="preserve"> № 67/2022 </w:t>
      </w:r>
      <w:proofErr w:type="spellStart"/>
      <w:r>
        <w:rPr>
          <w:rFonts w:ascii="Times New Roman" w:eastAsia="Calibri" w:hAnsi="Times New Roman"/>
          <w:color w:val="0070C0"/>
        </w:rPr>
        <w:t>Зб</w:t>
      </w:r>
      <w:proofErr w:type="spellEnd"/>
      <w:r>
        <w:rPr>
          <w:rFonts w:ascii="Times New Roman" w:eastAsia="Calibri" w:hAnsi="Times New Roman"/>
          <w:color w:val="0070C0"/>
        </w:rPr>
        <w:t xml:space="preserve">. </w:t>
      </w:r>
      <w:proofErr w:type="spellStart"/>
      <w:r>
        <w:rPr>
          <w:rFonts w:ascii="Times New Roman" w:eastAsia="Calibri" w:hAnsi="Times New Roman"/>
          <w:color w:val="0070C0"/>
        </w:rPr>
        <w:t>до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дошкільного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навчального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закладу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на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навчальний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рік</w:t>
      </w:r>
      <w:proofErr w:type="spellEnd"/>
      <w:r>
        <w:rPr>
          <w:rFonts w:ascii="Times New Roman" w:eastAsia="Calibri" w:hAnsi="Times New Roman"/>
          <w:color w:val="0070C0"/>
        </w:rPr>
        <w:t xml:space="preserve"> 202</w:t>
      </w:r>
      <w:r>
        <w:rPr>
          <w:rFonts w:ascii="Times New Roman" w:eastAsia="Calibri" w:hAnsi="Times New Roman"/>
          <w:color w:val="0070C0"/>
        </w:rPr>
        <w:t>4</w:t>
      </w:r>
      <w:r>
        <w:rPr>
          <w:rFonts w:ascii="Times New Roman" w:eastAsia="Calibri" w:hAnsi="Times New Roman"/>
          <w:color w:val="0070C0"/>
        </w:rPr>
        <w:t>/2023:</w:t>
      </w:r>
    </w:p>
    <w:p w14:paraId="52C59A91" w14:textId="77777777" w:rsidR="009E31F6" w:rsidRDefault="009E31F6" w:rsidP="009E31F6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Tento zvláštní zápis je určen pouze dětem,</w:t>
      </w:r>
    </w:p>
    <w:p w14:paraId="01C78F36" w14:textId="77777777" w:rsidR="009E31F6" w:rsidRDefault="009E31F6" w:rsidP="009E31F6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70C0"/>
        </w:rPr>
        <w:t>Цей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спеціальний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запис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стосується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тільки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дітей</w:t>
      </w:r>
      <w:proofErr w:type="spellEnd"/>
      <w:r>
        <w:rPr>
          <w:rFonts w:ascii="Times New Roman" w:hAnsi="Times New Roman"/>
          <w:color w:val="0070C0"/>
        </w:rPr>
        <w:t>,</w:t>
      </w:r>
    </w:p>
    <w:p w14:paraId="5FCDB89F" w14:textId="77777777" w:rsidR="009E31F6" w:rsidRDefault="009E31F6" w:rsidP="009E31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kterým byla poskytnuta </w:t>
      </w:r>
      <w:r>
        <w:rPr>
          <w:rFonts w:ascii="Times New Roman" w:hAnsi="Times New Roman"/>
          <w:bCs/>
        </w:rPr>
        <w:t>dočasná ochrana v souvislosti s válkou na Ukrajině</w:t>
      </w:r>
      <w:r>
        <w:rPr>
          <w:rFonts w:ascii="Times New Roman" w:hAnsi="Times New Roman"/>
        </w:rPr>
        <w:t>. Prokazuje se vízovým štítkem nebo záznamem o udělení dočasné ochrany.</w:t>
      </w:r>
    </w:p>
    <w:p w14:paraId="723099D5" w14:textId="77777777" w:rsidR="009E31F6" w:rsidRDefault="009E31F6" w:rsidP="009E31F6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70C0"/>
        </w:rPr>
        <w:t>які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отримали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тимчасовий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захист</w:t>
      </w:r>
      <w:proofErr w:type="spellEnd"/>
      <w:r>
        <w:rPr>
          <w:rFonts w:ascii="Times New Roman" w:hAnsi="Times New Roman"/>
          <w:color w:val="0070C0"/>
        </w:rPr>
        <w:t xml:space="preserve"> у </w:t>
      </w:r>
      <w:proofErr w:type="spellStart"/>
      <w:r>
        <w:rPr>
          <w:rFonts w:ascii="Times New Roman" w:hAnsi="Times New Roman"/>
          <w:color w:val="0070C0"/>
        </w:rPr>
        <w:t>зв’язку</w:t>
      </w:r>
      <w:proofErr w:type="spellEnd"/>
      <w:r>
        <w:rPr>
          <w:rFonts w:ascii="Times New Roman" w:hAnsi="Times New Roman"/>
          <w:color w:val="0070C0"/>
        </w:rPr>
        <w:t xml:space="preserve"> з </w:t>
      </w:r>
      <w:proofErr w:type="spellStart"/>
      <w:r>
        <w:rPr>
          <w:rFonts w:ascii="Times New Roman" w:hAnsi="Times New Roman"/>
          <w:color w:val="0070C0"/>
        </w:rPr>
        <w:t>війною</w:t>
      </w:r>
      <w:proofErr w:type="spellEnd"/>
      <w:r>
        <w:rPr>
          <w:rFonts w:ascii="Times New Roman" w:hAnsi="Times New Roman"/>
          <w:color w:val="0070C0"/>
        </w:rPr>
        <w:t xml:space="preserve"> в </w:t>
      </w:r>
      <w:proofErr w:type="spellStart"/>
      <w:r>
        <w:rPr>
          <w:rFonts w:ascii="Times New Roman" w:hAnsi="Times New Roman"/>
          <w:color w:val="0070C0"/>
        </w:rPr>
        <w:t>Україні</w:t>
      </w:r>
      <w:proofErr w:type="spellEnd"/>
      <w:r>
        <w:rPr>
          <w:rFonts w:ascii="Times New Roman" w:hAnsi="Times New Roman"/>
          <w:color w:val="0070C0"/>
        </w:rPr>
        <w:t xml:space="preserve">. </w:t>
      </w:r>
      <w:proofErr w:type="spellStart"/>
      <w:r>
        <w:rPr>
          <w:rFonts w:ascii="Times New Roman" w:hAnsi="Times New Roman"/>
          <w:color w:val="0070C0"/>
        </w:rPr>
        <w:t>Підтвердженням</w:t>
      </w:r>
      <w:proofErr w:type="spellEnd"/>
      <w:r>
        <w:rPr>
          <w:rFonts w:ascii="Times New Roman" w:hAnsi="Times New Roman"/>
          <w:color w:val="0070C0"/>
        </w:rPr>
        <w:t xml:space="preserve"> є </w:t>
      </w:r>
      <w:proofErr w:type="spellStart"/>
      <w:r>
        <w:rPr>
          <w:rFonts w:ascii="Times New Roman" w:hAnsi="Times New Roman"/>
          <w:color w:val="0070C0"/>
        </w:rPr>
        <w:t>візова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наклейка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або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запис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про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надання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тимчасового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захисту</w:t>
      </w:r>
      <w:proofErr w:type="spellEnd"/>
      <w:r>
        <w:rPr>
          <w:rFonts w:ascii="Times New Roman" w:hAnsi="Times New Roman"/>
          <w:color w:val="0070C0"/>
        </w:rPr>
        <w:t>.</w:t>
      </w:r>
    </w:p>
    <w:p w14:paraId="4D8A6AB4" w14:textId="77777777" w:rsidR="009E31F6" w:rsidRDefault="009E31F6" w:rsidP="009E31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kterým bylo </w:t>
      </w:r>
      <w:r>
        <w:rPr>
          <w:rFonts w:ascii="Times New Roman" w:hAnsi="Times New Roman"/>
          <w:bCs/>
        </w:rPr>
        <w:t>uděleno vízum k pobytu nad 90 dnů za účelem strpění pobytu</w:t>
      </w:r>
      <w:r>
        <w:rPr>
          <w:rFonts w:ascii="Times New Roman" w:hAnsi="Times New Roman"/>
        </w:rPr>
        <w:t xml:space="preserve"> na území ČR, který se automaticky ze zákona považuje za vízum pro cizince s dočasnou ochranou. Prokazuje se uděleným vízovým štítkem nebo razítkem v cestovním pasu.</w:t>
      </w:r>
    </w:p>
    <w:p w14:paraId="522C4BA3" w14:textId="77777777" w:rsidR="009E31F6" w:rsidRDefault="009E31F6" w:rsidP="009E31F6">
      <w:pPr>
        <w:pStyle w:val="ListParagrap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70C0"/>
        </w:rPr>
        <w:t>які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отримали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візу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на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перебування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понад</w:t>
      </w:r>
      <w:proofErr w:type="spellEnd"/>
      <w:r>
        <w:rPr>
          <w:rFonts w:ascii="Times New Roman" w:hAnsi="Times New Roman"/>
          <w:color w:val="0070C0"/>
        </w:rPr>
        <w:t xml:space="preserve"> 90 </w:t>
      </w:r>
      <w:proofErr w:type="spellStart"/>
      <w:r>
        <w:rPr>
          <w:rFonts w:ascii="Times New Roman" w:hAnsi="Times New Roman"/>
          <w:color w:val="0070C0"/>
        </w:rPr>
        <w:t>днів</w:t>
      </w:r>
      <w:proofErr w:type="spellEnd"/>
      <w:r>
        <w:rPr>
          <w:rFonts w:ascii="Times New Roman" w:hAnsi="Times New Roman"/>
          <w:color w:val="0070C0"/>
        </w:rPr>
        <w:t xml:space="preserve"> з </w:t>
      </w:r>
      <w:proofErr w:type="spellStart"/>
      <w:r>
        <w:rPr>
          <w:rFonts w:ascii="Times New Roman" w:hAnsi="Times New Roman"/>
          <w:color w:val="0070C0"/>
        </w:rPr>
        <w:t>метою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толерованого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перебування</w:t>
      </w:r>
      <w:proofErr w:type="spellEnd"/>
      <w:r>
        <w:rPr>
          <w:rFonts w:ascii="Times New Roman" w:hAnsi="Times New Roman"/>
          <w:color w:val="0070C0"/>
        </w:rPr>
        <w:t xml:space="preserve"> у </w:t>
      </w:r>
      <w:proofErr w:type="spellStart"/>
      <w:r>
        <w:rPr>
          <w:rFonts w:ascii="Times New Roman" w:hAnsi="Times New Roman"/>
          <w:color w:val="0070C0"/>
        </w:rPr>
        <w:t>Чеській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Республіці</w:t>
      </w:r>
      <w:proofErr w:type="spellEnd"/>
      <w:r>
        <w:rPr>
          <w:rFonts w:ascii="Times New Roman" w:hAnsi="Times New Roman"/>
          <w:color w:val="0070C0"/>
        </w:rPr>
        <w:t xml:space="preserve">, </w:t>
      </w:r>
      <w:proofErr w:type="spellStart"/>
      <w:r>
        <w:rPr>
          <w:rFonts w:ascii="Times New Roman" w:hAnsi="Times New Roman"/>
          <w:color w:val="0070C0"/>
        </w:rPr>
        <w:t>яка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за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законом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автоматично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вважається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візою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для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іноземців</w:t>
      </w:r>
      <w:proofErr w:type="spellEnd"/>
      <w:r>
        <w:rPr>
          <w:rFonts w:ascii="Times New Roman" w:hAnsi="Times New Roman"/>
          <w:color w:val="0070C0"/>
        </w:rPr>
        <w:t xml:space="preserve"> з </w:t>
      </w:r>
      <w:proofErr w:type="spellStart"/>
      <w:r>
        <w:rPr>
          <w:rFonts w:ascii="Times New Roman" w:hAnsi="Times New Roman"/>
          <w:color w:val="0070C0"/>
        </w:rPr>
        <w:t>тимчасовим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захистом</w:t>
      </w:r>
      <w:proofErr w:type="spellEnd"/>
      <w:r>
        <w:rPr>
          <w:rFonts w:ascii="Times New Roman" w:hAnsi="Times New Roman"/>
          <w:color w:val="0070C0"/>
        </w:rPr>
        <w:t xml:space="preserve">. </w:t>
      </w:r>
      <w:proofErr w:type="spellStart"/>
      <w:r>
        <w:rPr>
          <w:rFonts w:ascii="Times New Roman" w:hAnsi="Times New Roman"/>
          <w:color w:val="0070C0"/>
        </w:rPr>
        <w:t>Підтвердженням</w:t>
      </w:r>
      <w:proofErr w:type="spellEnd"/>
      <w:r>
        <w:rPr>
          <w:rFonts w:ascii="Times New Roman" w:hAnsi="Times New Roman"/>
          <w:color w:val="0070C0"/>
        </w:rPr>
        <w:t xml:space="preserve"> є </w:t>
      </w:r>
      <w:proofErr w:type="spellStart"/>
      <w:r>
        <w:rPr>
          <w:rFonts w:ascii="Times New Roman" w:hAnsi="Times New Roman"/>
          <w:color w:val="0070C0"/>
        </w:rPr>
        <w:t>візова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наклейка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або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штамп</w:t>
      </w:r>
      <w:proofErr w:type="spellEnd"/>
      <w:r>
        <w:rPr>
          <w:rFonts w:ascii="Times New Roman" w:hAnsi="Times New Roman"/>
          <w:color w:val="0070C0"/>
        </w:rPr>
        <w:t xml:space="preserve"> у </w:t>
      </w:r>
      <w:proofErr w:type="spellStart"/>
      <w:r>
        <w:rPr>
          <w:rFonts w:ascii="Times New Roman" w:hAnsi="Times New Roman"/>
          <w:color w:val="0070C0"/>
        </w:rPr>
        <w:t>закордонному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паспорті</w:t>
      </w:r>
      <w:proofErr w:type="spellEnd"/>
      <w:r>
        <w:rPr>
          <w:rFonts w:ascii="Times New Roman" w:hAnsi="Times New Roman"/>
          <w:color w:val="0070C0"/>
        </w:rPr>
        <w:t>.</w:t>
      </w:r>
    </w:p>
    <w:p w14:paraId="085E9AAA" w14:textId="77777777" w:rsidR="009E31F6" w:rsidRDefault="009E31F6" w:rsidP="009E31F6">
      <w:pPr>
        <w:pStyle w:val="Normal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>Nevztahuje se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  <w:bCs/>
          <w:i/>
        </w:rPr>
        <w:t>na ostatní cizince</w:t>
      </w:r>
      <w:r>
        <w:rPr>
          <w:rFonts w:ascii="Times New Roman" w:hAnsi="Times New Roman"/>
          <w:i/>
        </w:rPr>
        <w:t xml:space="preserve">, byť by měli ukrajinské občanství. </w:t>
      </w:r>
    </w:p>
    <w:p w14:paraId="30601532" w14:textId="77777777" w:rsidR="009E31F6" w:rsidRDefault="009E31F6" w:rsidP="009E31F6">
      <w:pPr>
        <w:pStyle w:val="Normal"/>
        <w:rPr>
          <w:rFonts w:ascii="Times New Roman" w:hAnsi="Times New Roman"/>
          <w:i/>
          <w:color w:val="0070C0"/>
        </w:rPr>
      </w:pPr>
      <w:proofErr w:type="spellStart"/>
      <w:r>
        <w:rPr>
          <w:rFonts w:ascii="Times New Roman" w:hAnsi="Times New Roman"/>
          <w:b/>
          <w:bCs/>
          <w:i/>
          <w:color w:val="0070C0"/>
        </w:rPr>
        <w:t>Це</w:t>
      </w:r>
      <w:proofErr w:type="spellEnd"/>
      <w:r>
        <w:rPr>
          <w:rFonts w:ascii="Times New Roman" w:hAnsi="Times New Roman"/>
          <w:b/>
          <w:bCs/>
          <w:i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70C0"/>
        </w:rPr>
        <w:t>не</w:t>
      </w:r>
      <w:proofErr w:type="spellEnd"/>
      <w:r>
        <w:rPr>
          <w:rFonts w:ascii="Times New Roman" w:hAnsi="Times New Roman"/>
          <w:b/>
          <w:bCs/>
          <w:i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70C0"/>
        </w:rPr>
        <w:t>стосується</w:t>
      </w:r>
      <w:proofErr w:type="spellEnd"/>
      <w:r>
        <w:rPr>
          <w:rFonts w:ascii="Times New Roman" w:hAnsi="Times New Roman"/>
          <w:b/>
          <w:bCs/>
          <w:i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70C0"/>
        </w:rPr>
        <w:t>інших</w:t>
      </w:r>
      <w:proofErr w:type="spellEnd"/>
      <w:r>
        <w:rPr>
          <w:rFonts w:ascii="Times New Roman" w:hAnsi="Times New Roman"/>
          <w:b/>
          <w:bCs/>
          <w:i/>
          <w:color w:val="0070C0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0070C0"/>
        </w:rPr>
        <w:t>іноземців</w:t>
      </w:r>
      <w:proofErr w:type="spellEnd"/>
      <w:r>
        <w:rPr>
          <w:rFonts w:ascii="Times New Roman" w:hAnsi="Times New Roman"/>
          <w:i/>
          <w:color w:val="0070C0"/>
        </w:rPr>
        <w:t xml:space="preserve">, </w:t>
      </w:r>
      <w:proofErr w:type="spellStart"/>
      <w:r>
        <w:rPr>
          <w:rFonts w:ascii="Times New Roman" w:hAnsi="Times New Roman"/>
          <w:i/>
          <w:color w:val="0070C0"/>
        </w:rPr>
        <w:t>навіть</w:t>
      </w:r>
      <w:proofErr w:type="spellEnd"/>
      <w:r>
        <w:rPr>
          <w:rFonts w:ascii="Times New Roman" w:hAnsi="Times New Roman"/>
          <w:i/>
          <w:color w:val="0070C0"/>
        </w:rPr>
        <w:t xml:space="preserve"> </w:t>
      </w:r>
      <w:proofErr w:type="spellStart"/>
      <w:r>
        <w:rPr>
          <w:rFonts w:ascii="Times New Roman" w:hAnsi="Times New Roman"/>
          <w:i/>
          <w:color w:val="0070C0"/>
        </w:rPr>
        <w:t>якщо</w:t>
      </w:r>
      <w:proofErr w:type="spellEnd"/>
      <w:r>
        <w:rPr>
          <w:rFonts w:ascii="Times New Roman" w:hAnsi="Times New Roman"/>
          <w:i/>
          <w:color w:val="0070C0"/>
        </w:rPr>
        <w:t xml:space="preserve"> </w:t>
      </w:r>
      <w:proofErr w:type="spellStart"/>
      <w:r>
        <w:rPr>
          <w:rFonts w:ascii="Times New Roman" w:hAnsi="Times New Roman"/>
          <w:i/>
          <w:color w:val="0070C0"/>
        </w:rPr>
        <w:t>вони</w:t>
      </w:r>
      <w:proofErr w:type="spellEnd"/>
      <w:r>
        <w:rPr>
          <w:rFonts w:ascii="Times New Roman" w:hAnsi="Times New Roman"/>
          <w:i/>
          <w:color w:val="0070C0"/>
        </w:rPr>
        <w:t xml:space="preserve"> </w:t>
      </w:r>
      <w:proofErr w:type="spellStart"/>
      <w:r>
        <w:rPr>
          <w:rFonts w:ascii="Times New Roman" w:hAnsi="Times New Roman"/>
          <w:i/>
          <w:color w:val="0070C0"/>
        </w:rPr>
        <w:t>громадяни</w:t>
      </w:r>
      <w:proofErr w:type="spellEnd"/>
      <w:r>
        <w:rPr>
          <w:rFonts w:ascii="Times New Roman" w:hAnsi="Times New Roman"/>
          <w:i/>
          <w:color w:val="0070C0"/>
        </w:rPr>
        <w:t xml:space="preserve"> </w:t>
      </w:r>
      <w:proofErr w:type="spellStart"/>
      <w:r>
        <w:rPr>
          <w:rFonts w:ascii="Times New Roman" w:hAnsi="Times New Roman"/>
          <w:i/>
          <w:color w:val="0070C0"/>
        </w:rPr>
        <w:t>України</w:t>
      </w:r>
      <w:proofErr w:type="spellEnd"/>
      <w:r>
        <w:rPr>
          <w:rFonts w:ascii="Times New Roman" w:hAnsi="Times New Roman"/>
          <w:i/>
          <w:color w:val="0070C0"/>
        </w:rPr>
        <w:t>.</w:t>
      </w:r>
    </w:p>
    <w:p w14:paraId="7119E3CC" w14:textId="2FDC15B8" w:rsidR="009E31F6" w:rsidRDefault="009E31F6" w:rsidP="009E31F6">
      <w:pPr>
        <w:pStyle w:val="Normal"/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</w:rPr>
        <w:t xml:space="preserve">Termín zápisu </w:t>
      </w:r>
      <w:r>
        <w:rPr>
          <w:rFonts w:ascii="Times New Roman" w:eastAsia="Calibri" w:hAnsi="Times New Roman"/>
          <w:b/>
          <w:bCs/>
          <w:color w:val="0070C0"/>
        </w:rPr>
        <w:t xml:space="preserve">/ </w:t>
      </w:r>
      <w:proofErr w:type="spellStart"/>
      <w:r>
        <w:rPr>
          <w:rFonts w:ascii="Times New Roman" w:eastAsia="Calibri" w:hAnsi="Times New Roman"/>
          <w:b/>
          <w:bCs/>
          <w:color w:val="0070C0"/>
        </w:rPr>
        <w:t>Дата</w:t>
      </w:r>
      <w:proofErr w:type="spellEnd"/>
      <w:r>
        <w:rPr>
          <w:rFonts w:ascii="Times New Roman" w:eastAsia="Calibri" w:hAnsi="Times New Roman"/>
          <w:b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color w:val="0070C0"/>
        </w:rPr>
        <w:t>та</w:t>
      </w:r>
      <w:proofErr w:type="spellEnd"/>
      <w:r>
        <w:rPr>
          <w:rFonts w:ascii="Times New Roman" w:eastAsia="Calibri" w:hAnsi="Times New Roman"/>
          <w:b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color w:val="0070C0"/>
        </w:rPr>
        <w:t>час</w:t>
      </w:r>
      <w:proofErr w:type="spellEnd"/>
      <w:r>
        <w:rPr>
          <w:rFonts w:ascii="Times New Roman" w:eastAsia="Calibri" w:hAnsi="Times New Roman"/>
          <w:b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color w:val="0070C0"/>
        </w:rPr>
        <w:t>запису</w:t>
      </w:r>
      <w:proofErr w:type="spellEnd"/>
      <w:r>
        <w:rPr>
          <w:rFonts w:ascii="Times New Roman" w:eastAsia="Calibri" w:hAnsi="Times New Roman"/>
          <w:color w:val="0070C0"/>
        </w:rPr>
        <w:t>: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b/>
          <w:bCs/>
        </w:rPr>
        <w:t>3</w:t>
      </w:r>
      <w:r>
        <w:rPr>
          <w:rFonts w:ascii="Times New Roman" w:eastAsia="Calibri" w:hAnsi="Times New Roman"/>
          <w:b/>
          <w:bCs/>
        </w:rPr>
        <w:t xml:space="preserve">. </w:t>
      </w:r>
      <w:r>
        <w:rPr>
          <w:rFonts w:ascii="Times New Roman" w:eastAsia="Calibri" w:hAnsi="Times New Roman"/>
          <w:b/>
          <w:bCs/>
        </w:rPr>
        <w:t>7</w:t>
      </w:r>
      <w:r>
        <w:rPr>
          <w:rFonts w:ascii="Times New Roman" w:eastAsia="Calibri" w:hAnsi="Times New Roman"/>
          <w:b/>
          <w:bCs/>
        </w:rPr>
        <w:t>. 2023 od 8:00h do 1</w:t>
      </w:r>
      <w:r>
        <w:rPr>
          <w:rFonts w:ascii="Times New Roman" w:eastAsia="Calibri" w:hAnsi="Times New Roman"/>
          <w:b/>
          <w:bCs/>
        </w:rPr>
        <w:t>4</w:t>
      </w:r>
      <w:r>
        <w:rPr>
          <w:rFonts w:ascii="Times New Roman" w:eastAsia="Calibri" w:hAnsi="Times New Roman"/>
          <w:b/>
          <w:bCs/>
        </w:rPr>
        <w:t>:00h</w:t>
      </w:r>
    </w:p>
    <w:p w14:paraId="0944F1A3" w14:textId="16F66677" w:rsidR="009E31F6" w:rsidRDefault="009E31F6" w:rsidP="009E31F6">
      <w:pPr>
        <w:pStyle w:val="Normal"/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</w:rPr>
        <w:t xml:space="preserve">Místo zápisu </w:t>
      </w:r>
      <w:r>
        <w:rPr>
          <w:rFonts w:ascii="Times New Roman" w:eastAsia="Calibri" w:hAnsi="Times New Roman"/>
          <w:b/>
          <w:bCs/>
          <w:color w:val="0070C0"/>
        </w:rPr>
        <w:t xml:space="preserve">/ </w:t>
      </w:r>
      <w:proofErr w:type="spellStart"/>
      <w:r>
        <w:rPr>
          <w:rFonts w:ascii="Times New Roman" w:eastAsia="Calibri" w:hAnsi="Times New Roman"/>
          <w:b/>
          <w:bCs/>
          <w:color w:val="0070C0"/>
        </w:rPr>
        <w:t>Місце</w:t>
      </w:r>
      <w:proofErr w:type="spellEnd"/>
      <w:r>
        <w:rPr>
          <w:rFonts w:ascii="Times New Roman" w:eastAsia="Calibri" w:hAnsi="Times New Roman"/>
          <w:b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color w:val="0070C0"/>
        </w:rPr>
        <w:t>запису</w:t>
      </w:r>
      <w:proofErr w:type="spellEnd"/>
      <w:r>
        <w:rPr>
          <w:rFonts w:ascii="Times New Roman" w:eastAsia="Calibri" w:hAnsi="Times New Roman"/>
          <w:b/>
          <w:bCs/>
          <w:color w:val="0070C0"/>
        </w:rPr>
        <w:t>:</w:t>
      </w:r>
      <w:r>
        <w:rPr>
          <w:rFonts w:ascii="Times New Roman" w:eastAsia="Calibri" w:hAnsi="Times New Roman"/>
          <w:b/>
          <w:bCs/>
        </w:rPr>
        <w:t xml:space="preserve"> MŠ K</w:t>
      </w:r>
      <w:r>
        <w:rPr>
          <w:rFonts w:ascii="Times New Roman" w:eastAsia="Calibri" w:hAnsi="Times New Roman"/>
          <w:b/>
          <w:bCs/>
        </w:rPr>
        <w:t>onětopy</w:t>
      </w:r>
      <w:r>
        <w:rPr>
          <w:rFonts w:ascii="Times New Roman" w:eastAsia="Calibri" w:hAnsi="Times New Roman"/>
          <w:b/>
          <w:bCs/>
        </w:rPr>
        <w:t xml:space="preserve">, </w:t>
      </w:r>
      <w:r>
        <w:rPr>
          <w:rFonts w:ascii="Times New Roman" w:eastAsia="Calibri" w:hAnsi="Times New Roman"/>
          <w:b/>
          <w:bCs/>
        </w:rPr>
        <w:t>Konětopy 42, 277 14</w:t>
      </w:r>
    </w:p>
    <w:p w14:paraId="2D69FF4B" w14:textId="540FA3D8" w:rsidR="009E31F6" w:rsidRDefault="009E31F6" w:rsidP="009E31F6">
      <w:pPr>
        <w:pStyle w:val="Normal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Předpokládaný počet přijímaných </w:t>
      </w:r>
      <w:r>
        <w:rPr>
          <w:rFonts w:ascii="Times New Roman" w:eastAsia="Calibri" w:hAnsi="Times New Roman"/>
          <w:b/>
          <w:bCs/>
          <w:color w:val="0070C0"/>
        </w:rPr>
        <w:t xml:space="preserve">/ </w:t>
      </w:r>
      <w:proofErr w:type="spellStart"/>
      <w:r>
        <w:rPr>
          <w:rFonts w:ascii="Times New Roman" w:eastAsia="Calibri" w:hAnsi="Times New Roman"/>
          <w:b/>
          <w:bCs/>
          <w:color w:val="0070C0"/>
        </w:rPr>
        <w:t>Орієнтовна</w:t>
      </w:r>
      <w:proofErr w:type="spellEnd"/>
      <w:r>
        <w:rPr>
          <w:rFonts w:ascii="Times New Roman" w:eastAsia="Calibri" w:hAnsi="Times New Roman"/>
          <w:b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color w:val="0070C0"/>
        </w:rPr>
        <w:t>кількість</w:t>
      </w:r>
      <w:proofErr w:type="spellEnd"/>
      <w:r>
        <w:rPr>
          <w:rFonts w:ascii="Times New Roman" w:eastAsia="Calibri" w:hAnsi="Times New Roman"/>
          <w:b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color w:val="0070C0"/>
        </w:rPr>
        <w:t>дітей</w:t>
      </w:r>
      <w:proofErr w:type="spellEnd"/>
      <w:r>
        <w:rPr>
          <w:rFonts w:ascii="Times New Roman" w:eastAsia="Calibri" w:hAnsi="Times New Roman"/>
          <w:b/>
          <w:bCs/>
          <w:color w:val="0070C0"/>
        </w:rPr>
        <w:t>:</w:t>
      </w:r>
      <w:r>
        <w:rPr>
          <w:rFonts w:ascii="Times New Roman" w:eastAsia="Calibri" w:hAnsi="Times New Roman"/>
          <w:b/>
          <w:bCs/>
        </w:rPr>
        <w:t xml:space="preserve"> 0</w:t>
      </w:r>
    </w:p>
    <w:p w14:paraId="5D34102D" w14:textId="77777777" w:rsidR="009E31F6" w:rsidRPr="009E31F6" w:rsidRDefault="009E31F6" w:rsidP="009E31F6">
      <w:pPr>
        <w:pStyle w:val="Normal"/>
        <w:rPr>
          <w:rFonts w:ascii="Times New Roman" w:eastAsia="Calibri" w:hAnsi="Times New Roman"/>
          <w:b/>
          <w:bCs/>
        </w:rPr>
      </w:pPr>
    </w:p>
    <w:p w14:paraId="78B1171B" w14:textId="77777777" w:rsidR="009E31F6" w:rsidRDefault="009E31F6" w:rsidP="009E31F6">
      <w:pPr>
        <w:pStyle w:val="Normal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t xml:space="preserve">Organizace zápisu </w:t>
      </w:r>
      <w:r>
        <w:rPr>
          <w:rFonts w:ascii="Times New Roman" w:eastAsia="Calibri" w:hAnsi="Times New Roman"/>
          <w:b/>
          <w:bCs/>
          <w:color w:val="0070C0"/>
        </w:rPr>
        <w:t xml:space="preserve">/ </w:t>
      </w:r>
      <w:proofErr w:type="spellStart"/>
      <w:r>
        <w:rPr>
          <w:rFonts w:ascii="Times New Roman" w:eastAsia="Calibri" w:hAnsi="Times New Roman"/>
          <w:b/>
          <w:bCs/>
          <w:color w:val="0070C0"/>
        </w:rPr>
        <w:t>Порядок</w:t>
      </w:r>
      <w:proofErr w:type="spellEnd"/>
      <w:r>
        <w:rPr>
          <w:rFonts w:ascii="Times New Roman" w:eastAsia="Calibri" w:hAnsi="Times New Roman"/>
          <w:b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color w:val="0070C0"/>
        </w:rPr>
        <w:t>запису</w:t>
      </w:r>
      <w:proofErr w:type="spellEnd"/>
      <w:r>
        <w:rPr>
          <w:rFonts w:ascii="Times New Roman" w:eastAsia="Calibri" w:hAnsi="Times New Roman"/>
          <w:b/>
          <w:bCs/>
          <w:color w:val="0070C0"/>
        </w:rPr>
        <w:t>:</w:t>
      </w:r>
      <w:r>
        <w:rPr>
          <w:rFonts w:ascii="Times New Roman" w:eastAsia="Calibri" w:hAnsi="Times New Roman"/>
          <w:b/>
          <w:bCs/>
        </w:rPr>
        <w:t xml:space="preserve"> </w:t>
      </w:r>
    </w:p>
    <w:p w14:paraId="3CD053FB" w14:textId="77777777" w:rsidR="009E31F6" w:rsidRDefault="009E31F6" w:rsidP="009E31F6">
      <w:pPr>
        <w:pStyle w:val="Normal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>
        <w:rPr>
          <w:rFonts w:ascii="Times New Roman" w:hAnsi="Times New Roman"/>
        </w:rPr>
        <w:tab/>
      </w:r>
      <w:r>
        <w:rPr>
          <w:rFonts w:ascii="Times New Roman" w:eastAsia="Calibri" w:hAnsi="Times New Roman"/>
        </w:rPr>
        <w:t>O přijetí žádá zákonný zástupce podle ukrajinského práva nebo zákonný zástupce podle českého práva.</w:t>
      </w:r>
    </w:p>
    <w:p w14:paraId="1F3290B0" w14:textId="77777777" w:rsidR="009E31F6" w:rsidRDefault="009E31F6" w:rsidP="009E31F6">
      <w:pPr>
        <w:pStyle w:val="Normal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70C0"/>
        </w:rPr>
        <w:t>Заяву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про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зарахування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дитини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подає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законний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представник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за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законодавством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України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або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законний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представник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за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законодавством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Чеської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Республіки</w:t>
      </w:r>
      <w:proofErr w:type="spellEnd"/>
      <w:r>
        <w:rPr>
          <w:rFonts w:ascii="Times New Roman" w:hAnsi="Times New Roman"/>
          <w:color w:val="0070C0"/>
        </w:rPr>
        <w:t>.</w:t>
      </w:r>
    </w:p>
    <w:p w14:paraId="71E574DE" w14:textId="77777777" w:rsidR="009E31F6" w:rsidRDefault="009E31F6" w:rsidP="009E31F6">
      <w:pPr>
        <w:pStyle w:val="Normal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</w:rPr>
        <w:t xml:space="preserve">2. </w:t>
      </w:r>
      <w:r>
        <w:rPr>
          <w:rFonts w:ascii="Times New Roman" w:hAnsi="Times New Roman"/>
        </w:rPr>
        <w:tab/>
      </w:r>
      <w:r>
        <w:rPr>
          <w:rFonts w:ascii="Times New Roman" w:eastAsia="Calibri" w:hAnsi="Times New Roman"/>
        </w:rPr>
        <w:t xml:space="preserve">Zákonný zástupce je </w:t>
      </w:r>
      <w:r>
        <w:rPr>
          <w:rFonts w:ascii="Times New Roman" w:eastAsia="Calibri" w:hAnsi="Times New Roman"/>
          <w:bCs/>
        </w:rPr>
        <w:t>povinen</w:t>
      </w:r>
      <w:r>
        <w:rPr>
          <w:rFonts w:ascii="Times New Roman" w:eastAsia="Calibri" w:hAnsi="Times New Roman"/>
        </w:rPr>
        <w:t xml:space="preserve"> k předškolnímu vzdělávání ve školním roce 2023/24 přihlásit dítě, které pobývá déle než 3 měsíce na území ČR </w:t>
      </w:r>
      <w:r>
        <w:rPr>
          <w:rFonts w:ascii="Times New Roman" w:eastAsia="Calibri" w:hAnsi="Times New Roman"/>
          <w:bCs/>
        </w:rPr>
        <w:t>a dovršilo k 31. 8. 2023 věku 5 let.</w:t>
      </w:r>
    </w:p>
    <w:p w14:paraId="0AC16D0D" w14:textId="77777777" w:rsidR="009E31F6" w:rsidRDefault="009E31F6" w:rsidP="009E31F6">
      <w:pPr>
        <w:pStyle w:val="Normal"/>
        <w:rPr>
          <w:rFonts w:ascii="Times New Roman" w:eastAsia="Calibri" w:hAnsi="Times New Roman"/>
          <w:bCs/>
          <w:color w:val="0070C0"/>
        </w:rPr>
      </w:pPr>
      <w:r>
        <w:rPr>
          <w:rFonts w:ascii="Times New Roman" w:eastAsia="Calibri" w:hAnsi="Times New Roman"/>
          <w:bCs/>
        </w:rPr>
        <w:tab/>
      </w:r>
      <w:r>
        <w:rPr>
          <w:rFonts w:ascii="Times New Roman" w:eastAsia="Calibri" w:hAnsi="Times New Roman"/>
          <w:bCs/>
          <w:color w:val="0070C0"/>
        </w:rPr>
        <w:t xml:space="preserve">У 2022/23 </w:t>
      </w:r>
      <w:proofErr w:type="spellStart"/>
      <w:r>
        <w:rPr>
          <w:rFonts w:ascii="Times New Roman" w:eastAsia="Calibri" w:hAnsi="Times New Roman"/>
          <w:bCs/>
          <w:color w:val="0070C0"/>
        </w:rPr>
        <w:t>навчальному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році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законний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представник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зобов’язаний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записати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до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дошкільного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навчального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закладу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дитину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, </w:t>
      </w:r>
      <w:proofErr w:type="spellStart"/>
      <w:r>
        <w:rPr>
          <w:rFonts w:ascii="Times New Roman" w:eastAsia="Calibri" w:hAnsi="Times New Roman"/>
          <w:bCs/>
          <w:color w:val="0070C0"/>
        </w:rPr>
        <w:t>яка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перебуває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в </w:t>
      </w:r>
      <w:proofErr w:type="spellStart"/>
      <w:r>
        <w:rPr>
          <w:rFonts w:ascii="Times New Roman" w:eastAsia="Calibri" w:hAnsi="Times New Roman"/>
          <w:bCs/>
          <w:color w:val="0070C0"/>
        </w:rPr>
        <w:t>Чехії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більше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3 </w:t>
      </w:r>
      <w:proofErr w:type="spellStart"/>
      <w:r>
        <w:rPr>
          <w:rFonts w:ascii="Times New Roman" w:eastAsia="Calibri" w:hAnsi="Times New Roman"/>
          <w:bCs/>
          <w:color w:val="0070C0"/>
        </w:rPr>
        <w:t>місяців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і </w:t>
      </w:r>
      <w:proofErr w:type="spellStart"/>
      <w:r>
        <w:rPr>
          <w:rFonts w:ascii="Times New Roman" w:eastAsia="Calibri" w:hAnsi="Times New Roman"/>
          <w:bCs/>
          <w:color w:val="0070C0"/>
        </w:rPr>
        <w:t>яка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на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31.08.2023 </w:t>
      </w:r>
      <w:proofErr w:type="spellStart"/>
      <w:r>
        <w:rPr>
          <w:rFonts w:ascii="Times New Roman" w:eastAsia="Calibri" w:hAnsi="Times New Roman"/>
          <w:bCs/>
          <w:color w:val="0070C0"/>
        </w:rPr>
        <w:t>року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досягла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gramStart"/>
      <w:r>
        <w:rPr>
          <w:rFonts w:ascii="Times New Roman" w:eastAsia="Calibri" w:hAnsi="Times New Roman"/>
          <w:bCs/>
          <w:color w:val="0070C0"/>
        </w:rPr>
        <w:t>5-річного</w:t>
      </w:r>
      <w:proofErr w:type="gram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віку</w:t>
      </w:r>
      <w:proofErr w:type="spellEnd"/>
      <w:r>
        <w:rPr>
          <w:rFonts w:ascii="Times New Roman" w:eastAsia="Calibri" w:hAnsi="Times New Roman"/>
          <w:bCs/>
          <w:color w:val="0070C0"/>
        </w:rPr>
        <w:t>.</w:t>
      </w:r>
    </w:p>
    <w:p w14:paraId="39813DB3" w14:textId="77777777" w:rsidR="009E31F6" w:rsidRDefault="009E31F6" w:rsidP="009E31F6">
      <w:pPr>
        <w:pStyle w:val="Normal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3.  Zákonní zástupci jsou povinni předložit tyto dokumenty:</w:t>
      </w:r>
    </w:p>
    <w:p w14:paraId="2E28DBCA" w14:textId="77777777" w:rsidR="009E31F6" w:rsidRDefault="009E31F6" w:rsidP="009E31F6">
      <w:pPr>
        <w:pStyle w:val="Normal"/>
        <w:rPr>
          <w:rFonts w:ascii="Times New Roman" w:hAnsi="Times New Roman"/>
        </w:rPr>
      </w:pPr>
      <w:r>
        <w:rPr>
          <w:rFonts w:ascii="Times New Roman" w:eastAsia="Calibri" w:hAnsi="Times New Roman"/>
        </w:rPr>
        <w:tab/>
      </w:r>
      <w:proofErr w:type="spellStart"/>
      <w:r>
        <w:rPr>
          <w:rFonts w:ascii="Times New Roman" w:eastAsia="Calibri" w:hAnsi="Times New Roman"/>
          <w:color w:val="0070C0"/>
        </w:rPr>
        <w:t>Законні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представники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зобов’язані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подати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такі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документи</w:t>
      </w:r>
      <w:proofErr w:type="spellEnd"/>
      <w:r>
        <w:rPr>
          <w:rFonts w:ascii="Times New Roman" w:eastAsia="Calibri" w:hAnsi="Times New Roman"/>
          <w:color w:val="0070C0"/>
        </w:rPr>
        <w:t>:</w:t>
      </w:r>
    </w:p>
    <w:p w14:paraId="70848D1A" w14:textId="77777777" w:rsidR="009E31F6" w:rsidRDefault="009E31F6" w:rsidP="009E31F6">
      <w:pPr>
        <w:pStyle w:val="Normal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Cs/>
        </w:rPr>
        <w:t xml:space="preserve">a) žádost o přijetí k předškolnímu vzdělávání </w:t>
      </w:r>
      <w:r>
        <w:rPr>
          <w:rFonts w:ascii="Times New Roman" w:eastAsia="Calibri" w:hAnsi="Times New Roman"/>
        </w:rPr>
        <w:t>lze vyzvednout osobně ve spádové mateřské škole)</w:t>
      </w:r>
    </w:p>
    <w:p w14:paraId="28260B8B" w14:textId="77777777" w:rsidR="009E31F6" w:rsidRDefault="009E31F6" w:rsidP="009E31F6">
      <w:pPr>
        <w:pStyle w:val="Normal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color w:val="0070C0"/>
        </w:rPr>
        <w:t>заяву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про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зарахування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дитини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до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дошкільного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навчального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закладу</w:t>
      </w:r>
      <w:proofErr w:type="spellEnd"/>
      <w:r>
        <w:rPr>
          <w:rFonts w:ascii="Times New Roman" w:hAnsi="Times New Roman"/>
          <w:color w:val="0070C0"/>
        </w:rPr>
        <w:t xml:space="preserve"> (</w:t>
      </w:r>
      <w:proofErr w:type="spellStart"/>
      <w:r>
        <w:rPr>
          <w:rFonts w:ascii="Times New Roman" w:hAnsi="Times New Roman"/>
          <w:color w:val="0070C0"/>
        </w:rPr>
        <w:t>зразок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доступний</w:t>
      </w:r>
      <w:proofErr w:type="spellEnd"/>
      <w:r>
        <w:rPr>
          <w:rFonts w:ascii="Times New Roman" w:hAnsi="Times New Roman"/>
          <w:color w:val="0070C0"/>
        </w:rPr>
        <w:t xml:space="preserve"> у </w:t>
      </w:r>
      <w:proofErr w:type="spellStart"/>
      <w:r>
        <w:rPr>
          <w:rFonts w:ascii="Times New Roman" w:hAnsi="Times New Roman"/>
          <w:color w:val="0070C0"/>
        </w:rPr>
        <w:t>чесько-українській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версії</w:t>
      </w:r>
      <w:proofErr w:type="spellEnd"/>
      <w:r>
        <w:rPr>
          <w:rFonts w:ascii="Times New Roman" w:hAnsi="Times New Roman"/>
          <w:color w:val="0070C0"/>
        </w:rPr>
        <w:t xml:space="preserve">, </w:t>
      </w:r>
      <w:proofErr w:type="spellStart"/>
      <w:r>
        <w:rPr>
          <w:rFonts w:ascii="Times New Roman" w:hAnsi="Times New Roman"/>
          <w:color w:val="0070C0"/>
        </w:rPr>
        <w:t>або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можна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забрати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її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особисто</w:t>
      </w:r>
      <w:proofErr w:type="spellEnd"/>
      <w:r>
        <w:rPr>
          <w:rFonts w:ascii="Times New Roman" w:hAnsi="Times New Roman"/>
          <w:color w:val="0070C0"/>
        </w:rPr>
        <w:t xml:space="preserve"> у </w:t>
      </w:r>
      <w:proofErr w:type="spellStart"/>
      <w:r>
        <w:rPr>
          <w:rFonts w:ascii="Times New Roman" w:hAnsi="Times New Roman"/>
          <w:color w:val="0070C0"/>
        </w:rPr>
        <w:t>відповідному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дитячому</w:t>
      </w:r>
      <w:proofErr w:type="spellEnd"/>
      <w:r>
        <w:rPr>
          <w:rFonts w:ascii="Times New Roman" w:hAnsi="Times New Roman"/>
          <w:color w:val="0070C0"/>
        </w:rPr>
        <w:t xml:space="preserve"> </w:t>
      </w:r>
      <w:proofErr w:type="spellStart"/>
      <w:r>
        <w:rPr>
          <w:rFonts w:ascii="Times New Roman" w:hAnsi="Times New Roman"/>
          <w:color w:val="0070C0"/>
        </w:rPr>
        <w:t>садку</w:t>
      </w:r>
      <w:proofErr w:type="spellEnd"/>
      <w:r>
        <w:rPr>
          <w:rFonts w:ascii="Times New Roman" w:hAnsi="Times New Roman"/>
          <w:color w:val="0070C0"/>
        </w:rPr>
        <w:t>)</w:t>
      </w:r>
    </w:p>
    <w:p w14:paraId="569598F4" w14:textId="77777777" w:rsidR="009E31F6" w:rsidRDefault="009E31F6" w:rsidP="009E31F6">
      <w:pPr>
        <w:pStyle w:val="Normal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b)</w:t>
      </w:r>
      <w:r>
        <w:rPr>
          <w:rFonts w:ascii="Times New Roman" w:eastAsia="Calibri" w:hAnsi="Times New Roman"/>
          <w:bCs/>
        </w:rPr>
        <w:tab/>
        <w:t xml:space="preserve">vízový doklad dítěte (při </w:t>
      </w:r>
      <w:proofErr w:type="gramStart"/>
      <w:r>
        <w:rPr>
          <w:rFonts w:ascii="Times New Roman" w:eastAsia="Calibri" w:hAnsi="Times New Roman"/>
          <w:bCs/>
        </w:rPr>
        <w:t>jiném</w:t>
      </w:r>
      <w:proofErr w:type="gramEnd"/>
      <w:r>
        <w:rPr>
          <w:rFonts w:ascii="Times New Roman" w:eastAsia="Calibri" w:hAnsi="Times New Roman"/>
          <w:bCs/>
        </w:rPr>
        <w:t xml:space="preserve"> než osobním podání se předloží kopie dokladu, která se založí do spisu);</w:t>
      </w:r>
    </w:p>
    <w:p w14:paraId="4419B117" w14:textId="77777777" w:rsidR="009E31F6" w:rsidRDefault="009E31F6" w:rsidP="009E31F6">
      <w:pPr>
        <w:pStyle w:val="Normal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ab/>
      </w:r>
      <w:proofErr w:type="spellStart"/>
      <w:r>
        <w:rPr>
          <w:rFonts w:ascii="Times New Roman" w:eastAsia="Calibri" w:hAnsi="Times New Roman"/>
          <w:bCs/>
          <w:color w:val="0070C0"/>
        </w:rPr>
        <w:t>документ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дитини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, в </w:t>
      </w:r>
      <w:proofErr w:type="spellStart"/>
      <w:r>
        <w:rPr>
          <w:rFonts w:ascii="Times New Roman" w:eastAsia="Calibri" w:hAnsi="Times New Roman"/>
          <w:bCs/>
          <w:color w:val="0070C0"/>
        </w:rPr>
        <w:t>якому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є </w:t>
      </w:r>
      <w:proofErr w:type="spellStart"/>
      <w:r>
        <w:rPr>
          <w:rFonts w:ascii="Times New Roman" w:eastAsia="Calibri" w:hAnsi="Times New Roman"/>
          <w:bCs/>
          <w:color w:val="0070C0"/>
        </w:rPr>
        <w:t>віза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(</w:t>
      </w:r>
      <w:proofErr w:type="spellStart"/>
      <w:r>
        <w:rPr>
          <w:rFonts w:ascii="Times New Roman" w:eastAsia="Calibri" w:hAnsi="Times New Roman"/>
          <w:bCs/>
          <w:color w:val="0070C0"/>
        </w:rPr>
        <w:t>якщо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документи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не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подаються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особисто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, </w:t>
      </w:r>
      <w:proofErr w:type="spellStart"/>
      <w:r>
        <w:rPr>
          <w:rFonts w:ascii="Times New Roman" w:eastAsia="Calibri" w:hAnsi="Times New Roman"/>
          <w:bCs/>
          <w:color w:val="0070C0"/>
        </w:rPr>
        <w:t>треба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надати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копію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документа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, </w:t>
      </w:r>
      <w:proofErr w:type="spellStart"/>
      <w:r>
        <w:rPr>
          <w:rFonts w:ascii="Times New Roman" w:eastAsia="Calibri" w:hAnsi="Times New Roman"/>
          <w:bCs/>
          <w:color w:val="0070C0"/>
        </w:rPr>
        <w:t>яку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буде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поміщено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у </w:t>
      </w:r>
      <w:proofErr w:type="spellStart"/>
      <w:r>
        <w:rPr>
          <w:rFonts w:ascii="Times New Roman" w:eastAsia="Calibri" w:hAnsi="Times New Roman"/>
          <w:bCs/>
          <w:color w:val="0070C0"/>
        </w:rPr>
        <w:t>папку</w:t>
      </w:r>
      <w:proofErr w:type="spellEnd"/>
      <w:r>
        <w:rPr>
          <w:rFonts w:ascii="Times New Roman" w:eastAsia="Calibri" w:hAnsi="Times New Roman"/>
          <w:bCs/>
          <w:color w:val="0070C0"/>
        </w:rPr>
        <w:t>);</w:t>
      </w:r>
    </w:p>
    <w:p w14:paraId="28ABA123" w14:textId="77777777" w:rsidR="009E31F6" w:rsidRDefault="009E31F6" w:rsidP="009E31F6">
      <w:pPr>
        <w:pStyle w:val="Normal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c) doklad, ze kterého vyplývá oprávnění dítě zastupovat;</w:t>
      </w:r>
    </w:p>
    <w:p w14:paraId="5B519720" w14:textId="77777777" w:rsidR="009E31F6" w:rsidRDefault="009E31F6" w:rsidP="009E31F6">
      <w:pPr>
        <w:pStyle w:val="Normal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ab/>
      </w:r>
      <w:proofErr w:type="spellStart"/>
      <w:r>
        <w:rPr>
          <w:rFonts w:ascii="Times New Roman" w:eastAsia="Calibri" w:hAnsi="Times New Roman"/>
          <w:bCs/>
          <w:color w:val="0070C0"/>
        </w:rPr>
        <w:t>документ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, </w:t>
      </w:r>
      <w:proofErr w:type="spellStart"/>
      <w:r>
        <w:rPr>
          <w:rFonts w:ascii="Times New Roman" w:eastAsia="Calibri" w:hAnsi="Times New Roman"/>
          <w:bCs/>
          <w:color w:val="0070C0"/>
        </w:rPr>
        <w:t>що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дає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право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представляти</w:t>
      </w:r>
      <w:proofErr w:type="spellEnd"/>
      <w:r>
        <w:rPr>
          <w:rFonts w:ascii="Times New Roman" w:eastAsia="Calibri" w:hAnsi="Times New Roman"/>
          <w:b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bCs/>
          <w:color w:val="0070C0"/>
        </w:rPr>
        <w:t>дитину</w:t>
      </w:r>
      <w:proofErr w:type="spellEnd"/>
      <w:r>
        <w:rPr>
          <w:rFonts w:ascii="Times New Roman" w:eastAsia="Calibri" w:hAnsi="Times New Roman"/>
          <w:bCs/>
          <w:color w:val="0070C0"/>
        </w:rPr>
        <w:t>;</w:t>
      </w:r>
    </w:p>
    <w:p w14:paraId="641F978A" w14:textId="77777777" w:rsidR="009E31F6" w:rsidRDefault="009E31F6" w:rsidP="009E31F6">
      <w:pPr>
        <w:pStyle w:val="Normal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Cs/>
        </w:rPr>
        <w:t xml:space="preserve">d) potvrzení dětského lékaře z ČR o očkování dítěte </w:t>
      </w:r>
      <w:r>
        <w:rPr>
          <w:rFonts w:ascii="Times New Roman" w:eastAsia="Calibri" w:hAnsi="Times New Roman"/>
        </w:rPr>
        <w:t>(neplatí pro děti plnící povinné předškolní vzdělávání (tj. děti, které dovršily k 31.8.2023 5 let))</w:t>
      </w:r>
    </w:p>
    <w:p w14:paraId="2B057F12" w14:textId="77777777" w:rsidR="009E31F6" w:rsidRDefault="009E31F6" w:rsidP="009E31F6">
      <w:pPr>
        <w:pStyle w:val="Normal"/>
        <w:rPr>
          <w:rFonts w:ascii="Times New Roman" w:eastAsia="Calibri" w:hAnsi="Times New Roman"/>
          <w:color w:val="0070C0"/>
        </w:rPr>
      </w:pPr>
      <w:r>
        <w:rPr>
          <w:rFonts w:ascii="Times New Roman" w:eastAsia="Calibri" w:hAnsi="Times New Roman"/>
        </w:rPr>
        <w:tab/>
      </w:r>
      <w:proofErr w:type="spellStart"/>
      <w:r>
        <w:rPr>
          <w:rFonts w:ascii="Times New Roman" w:eastAsia="Calibri" w:hAnsi="Times New Roman"/>
          <w:color w:val="0070C0"/>
        </w:rPr>
        <w:t>довідка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від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чеського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педіатра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про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щеплення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дитини</w:t>
      </w:r>
      <w:proofErr w:type="spellEnd"/>
      <w:r>
        <w:rPr>
          <w:rFonts w:ascii="Times New Roman" w:eastAsia="Calibri" w:hAnsi="Times New Roman"/>
          <w:color w:val="0070C0"/>
        </w:rPr>
        <w:t xml:space="preserve"> (</w:t>
      </w:r>
      <w:proofErr w:type="spellStart"/>
      <w:r>
        <w:rPr>
          <w:rFonts w:ascii="Times New Roman" w:eastAsia="Calibri" w:hAnsi="Times New Roman"/>
          <w:color w:val="0070C0"/>
        </w:rPr>
        <w:t>не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стосується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дітей</w:t>
      </w:r>
      <w:proofErr w:type="spellEnd"/>
      <w:r>
        <w:rPr>
          <w:rFonts w:ascii="Times New Roman" w:eastAsia="Calibri" w:hAnsi="Times New Roman"/>
          <w:color w:val="0070C0"/>
        </w:rPr>
        <w:t xml:space="preserve">, </w:t>
      </w:r>
      <w:proofErr w:type="spellStart"/>
      <w:r>
        <w:rPr>
          <w:rFonts w:ascii="Times New Roman" w:eastAsia="Calibri" w:hAnsi="Times New Roman"/>
          <w:color w:val="0070C0"/>
        </w:rPr>
        <w:t>які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зобов’язані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відвідувати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дошкільний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навчальний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заклад</w:t>
      </w:r>
      <w:proofErr w:type="spellEnd"/>
      <w:r>
        <w:rPr>
          <w:rFonts w:ascii="Times New Roman" w:eastAsia="Calibri" w:hAnsi="Times New Roman"/>
          <w:color w:val="0070C0"/>
        </w:rPr>
        <w:t xml:space="preserve">, </w:t>
      </w:r>
      <w:proofErr w:type="spellStart"/>
      <w:r>
        <w:rPr>
          <w:rFonts w:ascii="Times New Roman" w:eastAsia="Calibri" w:hAnsi="Times New Roman"/>
          <w:color w:val="0070C0"/>
        </w:rPr>
        <w:t>тобто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дітей</w:t>
      </w:r>
      <w:proofErr w:type="spellEnd"/>
      <w:r>
        <w:rPr>
          <w:rFonts w:ascii="Times New Roman" w:eastAsia="Calibri" w:hAnsi="Times New Roman"/>
          <w:color w:val="0070C0"/>
        </w:rPr>
        <w:t xml:space="preserve">, </w:t>
      </w:r>
      <w:proofErr w:type="spellStart"/>
      <w:r>
        <w:rPr>
          <w:rFonts w:ascii="Times New Roman" w:eastAsia="Calibri" w:hAnsi="Times New Roman"/>
          <w:color w:val="0070C0"/>
        </w:rPr>
        <w:t>які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на</w:t>
      </w:r>
      <w:proofErr w:type="spellEnd"/>
      <w:r>
        <w:rPr>
          <w:rFonts w:ascii="Times New Roman" w:eastAsia="Calibri" w:hAnsi="Times New Roman"/>
          <w:color w:val="0070C0"/>
        </w:rPr>
        <w:t xml:space="preserve"> 31.08.2022 р. </w:t>
      </w:r>
      <w:proofErr w:type="spellStart"/>
      <w:r>
        <w:rPr>
          <w:rFonts w:ascii="Times New Roman" w:eastAsia="Calibri" w:hAnsi="Times New Roman"/>
          <w:color w:val="0070C0"/>
        </w:rPr>
        <w:t>досягли</w:t>
      </w:r>
      <w:proofErr w:type="spellEnd"/>
      <w:r>
        <w:rPr>
          <w:rFonts w:ascii="Times New Roman" w:eastAsia="Calibri" w:hAnsi="Times New Roman"/>
          <w:color w:val="0070C0"/>
        </w:rPr>
        <w:t xml:space="preserve"> 5 </w:t>
      </w:r>
      <w:proofErr w:type="spellStart"/>
      <w:r>
        <w:rPr>
          <w:rFonts w:ascii="Times New Roman" w:eastAsia="Calibri" w:hAnsi="Times New Roman"/>
          <w:color w:val="0070C0"/>
        </w:rPr>
        <w:t>років</w:t>
      </w:r>
      <w:proofErr w:type="spellEnd"/>
      <w:r>
        <w:rPr>
          <w:rFonts w:ascii="Times New Roman" w:eastAsia="Calibri" w:hAnsi="Times New Roman"/>
          <w:color w:val="0070C0"/>
        </w:rPr>
        <w:t>)</w:t>
      </w:r>
    </w:p>
    <w:p w14:paraId="6813C3DD" w14:textId="77777777" w:rsidR="009E31F6" w:rsidRDefault="009E31F6" w:rsidP="009E31F6">
      <w:pPr>
        <w:pStyle w:val="Normal"/>
        <w:rPr>
          <w:rFonts w:ascii="Times New Roman" w:eastAsia="Calibri" w:hAnsi="Times New Roman"/>
          <w:color w:val="0070C0"/>
        </w:rPr>
      </w:pPr>
    </w:p>
    <w:p w14:paraId="1EA74FE5" w14:textId="77777777" w:rsidR="009E31F6" w:rsidRDefault="009E31F6" w:rsidP="009E31F6">
      <w:pPr>
        <w:pStyle w:val="Normal"/>
        <w:rPr>
          <w:rFonts w:ascii="Times New Roman" w:eastAsia="Calibri" w:hAnsi="Times New Roman"/>
          <w:color w:val="0070C0"/>
        </w:rPr>
      </w:pPr>
    </w:p>
    <w:p w14:paraId="0CE8ABA3" w14:textId="77777777" w:rsidR="009E31F6" w:rsidRDefault="009E31F6" w:rsidP="009E31F6">
      <w:pPr>
        <w:pStyle w:val="Normal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4.   O přijetí k předškolnímu vzdělávání rozhoduje ředitel školy dle stanovených kritérií.</w:t>
      </w:r>
    </w:p>
    <w:p w14:paraId="550D3460" w14:textId="77777777" w:rsidR="009E31F6" w:rsidRDefault="009E31F6" w:rsidP="009E31F6">
      <w:pPr>
        <w:pStyle w:val="Normal"/>
        <w:rPr>
          <w:rFonts w:ascii="Times New Roman" w:eastAsia="Calibri" w:hAnsi="Times New Roman"/>
          <w:color w:val="0070C0"/>
        </w:rPr>
      </w:pPr>
      <w:proofErr w:type="spellStart"/>
      <w:r>
        <w:rPr>
          <w:rFonts w:ascii="Times New Roman" w:eastAsia="Calibri" w:hAnsi="Times New Roman"/>
          <w:color w:val="0070C0"/>
        </w:rPr>
        <w:t>Рішення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про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зарахування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дитини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до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дошкільного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навчального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закладу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приймає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директор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навчального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закладу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за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встановленими</w:t>
      </w:r>
      <w:proofErr w:type="spellEnd"/>
      <w:r>
        <w:rPr>
          <w:rFonts w:ascii="Times New Roman" w:eastAsia="Calibri" w:hAnsi="Times New Roman"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color w:val="0070C0"/>
        </w:rPr>
        <w:t>критеріями</w:t>
      </w:r>
      <w:proofErr w:type="spellEnd"/>
      <w:r>
        <w:rPr>
          <w:rFonts w:ascii="Times New Roman" w:eastAsia="Calibri" w:hAnsi="Times New Roman"/>
          <w:color w:val="0070C0"/>
        </w:rPr>
        <w:t>.</w:t>
      </w:r>
    </w:p>
    <w:p w14:paraId="769F2E7F" w14:textId="77777777" w:rsidR="009E31F6" w:rsidRDefault="009E31F6" w:rsidP="009E31F6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3C7C65B" w14:textId="77777777" w:rsidR="009E31F6" w:rsidRDefault="009E31F6" w:rsidP="009E31F6">
      <w:pPr>
        <w:pStyle w:val="Normal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14:paraId="32117397" w14:textId="21B8FC9C" w:rsidR="009E31F6" w:rsidRDefault="009E31F6" w:rsidP="009E31F6">
      <w:pPr>
        <w:pStyle w:val="Normal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V </w:t>
      </w:r>
      <w:r>
        <w:rPr>
          <w:rFonts w:ascii="Times New Roman" w:eastAsia="Calibri" w:hAnsi="Times New Roman"/>
          <w:color w:val="0070C0"/>
        </w:rPr>
        <w:t>/м.</w:t>
      </w:r>
      <w:r>
        <w:rPr>
          <w:rFonts w:ascii="Times New Roman" w:eastAsia="Calibri" w:hAnsi="Times New Roman"/>
        </w:rPr>
        <w:t xml:space="preserve"> K</w:t>
      </w:r>
      <w:r>
        <w:rPr>
          <w:rFonts w:ascii="Times New Roman" w:eastAsia="Calibri" w:hAnsi="Times New Roman"/>
        </w:rPr>
        <w:t>onětopech</w:t>
      </w:r>
      <w:r>
        <w:rPr>
          <w:rFonts w:ascii="Times New Roman" w:eastAsia="Calibri" w:hAnsi="Times New Roman"/>
        </w:rPr>
        <w:t xml:space="preserve"> dne</w:t>
      </w:r>
      <w:r>
        <w:rPr>
          <w:rFonts w:ascii="Times New Roman" w:eastAsia="Calibri" w:hAnsi="Times New Roman"/>
          <w:color w:val="0070C0"/>
        </w:rPr>
        <w:t>/</w:t>
      </w:r>
      <w:proofErr w:type="spellStart"/>
      <w:r>
        <w:rPr>
          <w:rFonts w:ascii="Times New Roman" w:eastAsia="Calibri" w:hAnsi="Times New Roman"/>
          <w:color w:val="0070C0"/>
        </w:rPr>
        <w:t>дата</w:t>
      </w:r>
      <w:proofErr w:type="spellEnd"/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26</w:t>
      </w:r>
      <w:r>
        <w:rPr>
          <w:rFonts w:ascii="Times New Roman" w:eastAsia="Calibri" w:hAnsi="Times New Roman"/>
        </w:rPr>
        <w:t xml:space="preserve">. </w:t>
      </w:r>
      <w:r>
        <w:rPr>
          <w:rFonts w:ascii="Times New Roman" w:eastAsia="Calibri" w:hAnsi="Times New Roman"/>
        </w:rPr>
        <w:t>6</w:t>
      </w:r>
      <w:r>
        <w:rPr>
          <w:rFonts w:ascii="Times New Roman" w:eastAsia="Calibri" w:hAnsi="Times New Roman"/>
        </w:rPr>
        <w:t>. 2023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</w:p>
    <w:p w14:paraId="628C3C39" w14:textId="77777777" w:rsidR="009E31F6" w:rsidRDefault="009E31F6" w:rsidP="009E31F6">
      <w:pPr>
        <w:pStyle w:val="Normal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 </w:t>
      </w:r>
    </w:p>
    <w:p w14:paraId="38EF44C7" w14:textId="77777777" w:rsidR="009E31F6" w:rsidRDefault="009E31F6" w:rsidP="009E31F6">
      <w:pPr>
        <w:pStyle w:val="Normal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 </w:t>
      </w:r>
    </w:p>
    <w:p w14:paraId="4E2E599D" w14:textId="77777777" w:rsidR="009E31F6" w:rsidRDefault="009E31F6" w:rsidP="009E31F6">
      <w:pPr>
        <w:pStyle w:val="Normal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                         </w:t>
      </w:r>
    </w:p>
    <w:p w14:paraId="6330B546" w14:textId="77777777" w:rsidR="009E31F6" w:rsidRDefault="009E31F6" w:rsidP="009E31F6">
      <w:pPr>
        <w:pStyle w:val="Normal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 </w:t>
      </w:r>
    </w:p>
    <w:p w14:paraId="5EA72514" w14:textId="77777777" w:rsidR="009E31F6" w:rsidRDefault="009E31F6" w:rsidP="009E31F6">
      <w:pPr>
        <w:pStyle w:val="Normal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 </w:t>
      </w:r>
    </w:p>
    <w:p w14:paraId="4D466A9F" w14:textId="1793E017" w:rsidR="009E31F6" w:rsidRDefault="009E31F6" w:rsidP="009E31F6">
      <w:pPr>
        <w:pStyle w:val="Normal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                  </w:t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  <w:t>Klára Vargová Žilinská</w:t>
      </w:r>
    </w:p>
    <w:p w14:paraId="2175475B" w14:textId="0BB64D90" w:rsidR="009E31F6" w:rsidRDefault="009E31F6" w:rsidP="009E31F6">
      <w:pPr>
        <w:pStyle w:val="Normal"/>
        <w:rPr>
          <w:rFonts w:ascii="Times New Roman" w:hAnsi="Times New Roman"/>
        </w:rPr>
      </w:pPr>
      <w:r>
        <w:rPr>
          <w:rFonts w:ascii="Times New Roman" w:eastAsia="Calibri" w:hAnsi="Times New Roman"/>
          <w:i/>
        </w:rPr>
        <w:t xml:space="preserve">         </w:t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ab/>
      </w:r>
      <w:r>
        <w:rPr>
          <w:rFonts w:ascii="Times New Roman" w:eastAsia="Calibri" w:hAnsi="Times New Roman"/>
          <w:i/>
        </w:rPr>
        <w:t>Ředitelka mateřské školy</w:t>
      </w:r>
      <w:r>
        <w:rPr>
          <w:rFonts w:ascii="Times New Roman" w:eastAsia="Calibri" w:hAnsi="Times New Roman"/>
          <w:b/>
          <w:bCs/>
        </w:rPr>
        <w:t xml:space="preserve"> </w:t>
      </w:r>
      <w:r>
        <w:rPr>
          <w:rFonts w:ascii="Times New Roman" w:eastAsia="Calibri" w:hAnsi="Times New Roman"/>
          <w:i/>
          <w:iCs/>
          <w:color w:val="0070C0"/>
        </w:rPr>
        <w:t xml:space="preserve">/ </w:t>
      </w:r>
      <w:proofErr w:type="spellStart"/>
      <w:r>
        <w:rPr>
          <w:rFonts w:ascii="Times New Roman" w:eastAsia="Calibri" w:hAnsi="Times New Roman"/>
          <w:i/>
          <w:iCs/>
          <w:color w:val="0070C0"/>
        </w:rPr>
        <w:t>Директор</w:t>
      </w:r>
      <w:proofErr w:type="spellEnd"/>
      <w:r>
        <w:rPr>
          <w:rFonts w:ascii="Times New Roman" w:eastAsia="Calibri" w:hAnsi="Times New Roman"/>
          <w:i/>
          <w:i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i/>
          <w:iCs/>
          <w:color w:val="0070C0"/>
        </w:rPr>
        <w:t>дитячого</w:t>
      </w:r>
      <w:proofErr w:type="spellEnd"/>
      <w:r>
        <w:rPr>
          <w:rFonts w:ascii="Times New Roman" w:eastAsia="Calibri" w:hAnsi="Times New Roman"/>
          <w:i/>
          <w:iCs/>
          <w:color w:val="0070C0"/>
        </w:rPr>
        <w:t xml:space="preserve"> </w:t>
      </w:r>
      <w:proofErr w:type="spellStart"/>
      <w:r>
        <w:rPr>
          <w:rFonts w:ascii="Times New Roman" w:eastAsia="Calibri" w:hAnsi="Times New Roman"/>
          <w:i/>
          <w:iCs/>
          <w:color w:val="0070C0"/>
        </w:rPr>
        <w:t>садка</w:t>
      </w:r>
      <w:proofErr w:type="spellEnd"/>
    </w:p>
    <w:p w14:paraId="2B3F2F9F" w14:textId="77777777" w:rsidR="009E31F6" w:rsidRDefault="009E31F6" w:rsidP="009E31F6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212BE21" w14:textId="77777777" w:rsidR="009E31F6" w:rsidRDefault="009E31F6" w:rsidP="009E31F6"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5064238" w14:textId="77777777" w:rsidR="009C046C" w:rsidRDefault="009C046C"/>
    <w:sectPr w:rsidR="009C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C7DBE"/>
    <w:multiLevelType w:val="multilevel"/>
    <w:tmpl w:val="87D2229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47157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F6"/>
    <w:rsid w:val="009C046C"/>
    <w:rsid w:val="009E31F6"/>
    <w:rsid w:val="00B2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31D9"/>
  <w15:chartTrackingRefBased/>
  <w15:docId w15:val="{503F4DFF-D06D-470E-84FF-0AFEB753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9E31F6"/>
    <w:pPr>
      <w:spacing w:before="100" w:beforeAutospacing="1" w:after="100" w:afterAutospacing="1" w:line="264" w:lineRule="auto"/>
      <w:jc w:val="both"/>
    </w:pPr>
    <w:rPr>
      <w:rFonts w:ascii="Calibri" w:eastAsia="DengXian" w:hAnsi="Calibri" w:cs="Times New Roman"/>
      <w:kern w:val="0"/>
      <w:sz w:val="24"/>
      <w:szCs w:val="24"/>
      <w:lang w:eastAsia="cs-CZ"/>
      <w14:ligatures w14:val="none"/>
    </w:rPr>
  </w:style>
  <w:style w:type="paragraph" w:customStyle="1" w:styleId="Heading3">
    <w:name w:val="Heading 3"/>
    <w:basedOn w:val="Normln"/>
    <w:next w:val="Normal"/>
    <w:semiHidden/>
    <w:rsid w:val="009E31F6"/>
    <w:pPr>
      <w:widowControl w:val="0"/>
      <w:spacing w:before="100" w:beforeAutospacing="1" w:after="100" w:afterAutospacing="1" w:line="240" w:lineRule="auto"/>
      <w:outlineLvl w:val="2"/>
    </w:pPr>
    <w:rPr>
      <w:rFonts w:ascii="Calibri" w:eastAsia="DengXian" w:hAnsi="Calibri" w:cs="Times New Roman"/>
      <w:b/>
      <w:smallCaps/>
      <w:color w:val="7E7E7E"/>
      <w:kern w:val="0"/>
      <w:sz w:val="24"/>
      <w:szCs w:val="24"/>
      <w:lang w:eastAsia="cs-CZ"/>
      <w14:ligatures w14:val="none"/>
    </w:rPr>
  </w:style>
  <w:style w:type="paragraph" w:customStyle="1" w:styleId="ListParagraph">
    <w:name w:val="List Paragraph"/>
    <w:basedOn w:val="Normln"/>
    <w:rsid w:val="009E31F6"/>
    <w:pPr>
      <w:spacing w:before="100" w:beforeAutospacing="1" w:after="100" w:afterAutospacing="1" w:line="264" w:lineRule="auto"/>
      <w:contextualSpacing/>
      <w:jc w:val="both"/>
    </w:pPr>
    <w:rPr>
      <w:rFonts w:ascii="Calibri" w:eastAsia="DengXian" w:hAnsi="Calibri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MŠ Konětopy</cp:lastModifiedBy>
  <cp:revision>1</cp:revision>
  <dcterms:created xsi:type="dcterms:W3CDTF">2023-06-25T18:45:00Z</dcterms:created>
  <dcterms:modified xsi:type="dcterms:W3CDTF">2023-06-25T18:50:00Z</dcterms:modified>
</cp:coreProperties>
</file>